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35" w:rsidRPr="00C2510F" w:rsidRDefault="00C21D35" w:rsidP="00C2510F">
      <w:pPr>
        <w:pStyle w:val="ecxmsonormal"/>
        <w:jc w:val="both"/>
        <w:rPr>
          <w:rFonts w:asciiTheme="minorHAnsi" w:hAnsiTheme="minorHAnsi"/>
          <w:sz w:val="28"/>
        </w:rPr>
      </w:pPr>
      <w:r w:rsidRPr="00C2510F">
        <w:rPr>
          <w:rFonts w:asciiTheme="minorHAnsi" w:hAnsiTheme="minorHAnsi"/>
          <w:sz w:val="28"/>
        </w:rPr>
        <w:t xml:space="preserve">Om Sri Sai Ram. </w:t>
      </w:r>
    </w:p>
    <w:p w:rsidR="00C21D35" w:rsidRPr="00C2510F" w:rsidRDefault="00C21D35" w:rsidP="00C2510F">
      <w:pPr>
        <w:pStyle w:val="ecxmsonormal"/>
        <w:jc w:val="both"/>
        <w:rPr>
          <w:rFonts w:asciiTheme="minorHAnsi" w:hAnsiTheme="minorHAnsi"/>
          <w:sz w:val="28"/>
        </w:rPr>
      </w:pPr>
      <w:r w:rsidRPr="00C2510F">
        <w:rPr>
          <w:rFonts w:asciiTheme="minorHAnsi" w:hAnsiTheme="minorHAnsi"/>
          <w:sz w:val="28"/>
        </w:rPr>
        <w:t>With the Grace of our beloved Bhagawan Sri Sathya Sai Baba, the Sri Sathya Sai International Medical Conference was held in Anaheim, California on October 10 and 11, 2009. </w:t>
      </w:r>
    </w:p>
    <w:p w:rsidR="00C21D35" w:rsidRPr="00C2510F" w:rsidRDefault="00C21D35" w:rsidP="00C2510F">
      <w:pPr>
        <w:pStyle w:val="ecxmsonormal"/>
        <w:jc w:val="both"/>
        <w:rPr>
          <w:rFonts w:asciiTheme="minorHAnsi" w:hAnsiTheme="minorHAnsi"/>
          <w:sz w:val="28"/>
        </w:rPr>
      </w:pPr>
      <w:r w:rsidRPr="00C2510F">
        <w:rPr>
          <w:rFonts w:asciiTheme="minorHAnsi" w:hAnsiTheme="minorHAnsi"/>
          <w:sz w:val="28"/>
        </w:rPr>
        <w:t>There were three parts to this conference: distinguished speakers addressed important topics related to the conference theme; then there were workshop sessions in which delegates were given the opportunity to participate and there was a medical exhibition.</w:t>
      </w:r>
    </w:p>
    <w:p w:rsidR="00C21D35" w:rsidRPr="00C2510F" w:rsidRDefault="00C21D35" w:rsidP="00C2510F">
      <w:pPr>
        <w:pStyle w:val="ecxmsonormal"/>
        <w:jc w:val="both"/>
        <w:rPr>
          <w:rFonts w:asciiTheme="minorHAnsi" w:hAnsiTheme="minorHAnsi"/>
          <w:sz w:val="28"/>
        </w:rPr>
      </w:pPr>
      <w:r w:rsidRPr="00C2510F">
        <w:rPr>
          <w:rFonts w:asciiTheme="minorHAnsi" w:hAnsiTheme="minorHAnsi"/>
          <w:sz w:val="28"/>
        </w:rPr>
        <w:t xml:space="preserve">The exhibition was a display of 55 posters and two audiovisual stations </w:t>
      </w:r>
      <w:r w:rsidR="00461F7D">
        <w:rPr>
          <w:rFonts w:asciiTheme="minorHAnsi" w:hAnsiTheme="minorHAnsi"/>
          <w:sz w:val="28"/>
        </w:rPr>
        <w:t>on the theme of Sathya Sai Ideal Healthcare and Sathya Sai Global Health Mission. This exhibition summarized</w:t>
      </w:r>
      <w:r w:rsidRPr="00C2510F">
        <w:rPr>
          <w:rFonts w:asciiTheme="minorHAnsi" w:hAnsiTheme="minorHAnsi"/>
          <w:sz w:val="28"/>
        </w:rPr>
        <w:t xml:space="preserve"> the gamut of medical services done all over the world under the Divine guidance of Bhagawan. The posters have been classified under the following topics for display purposes. You may download posters from each of these topics by clicking on the topic.</w:t>
      </w:r>
    </w:p>
    <w:p w:rsidR="00C21D35" w:rsidRPr="00C2510F" w:rsidRDefault="00C21D35" w:rsidP="00C2510F">
      <w:pPr>
        <w:pStyle w:val="ecxmsonormal"/>
        <w:ind w:left="720"/>
        <w:jc w:val="both"/>
        <w:rPr>
          <w:rFonts w:asciiTheme="minorHAnsi" w:hAnsiTheme="minorHAnsi"/>
          <w:sz w:val="28"/>
        </w:rPr>
      </w:pPr>
      <w:r w:rsidRPr="00C2510F">
        <w:rPr>
          <w:rFonts w:asciiTheme="minorHAnsi" w:hAnsiTheme="minorHAnsi"/>
          <w:sz w:val="28"/>
        </w:rPr>
        <w:t>Principles of Sathya Sai Ideal Healthcare</w:t>
      </w:r>
    </w:p>
    <w:p w:rsidR="00C21D35" w:rsidRPr="00C2510F" w:rsidRDefault="00C21D35" w:rsidP="00C2510F">
      <w:pPr>
        <w:pStyle w:val="ecxmsonormal"/>
        <w:ind w:left="720"/>
        <w:jc w:val="both"/>
        <w:rPr>
          <w:rFonts w:asciiTheme="minorHAnsi" w:hAnsiTheme="minorHAnsi"/>
          <w:sz w:val="28"/>
        </w:rPr>
      </w:pPr>
      <w:r w:rsidRPr="00C2510F">
        <w:rPr>
          <w:rFonts w:asciiTheme="minorHAnsi" w:hAnsiTheme="minorHAnsi"/>
          <w:sz w:val="28"/>
        </w:rPr>
        <w:t>Sri Sathya Sai Medical Institutions in India: Crest Jewel of Ideal Healthcare</w:t>
      </w:r>
    </w:p>
    <w:p w:rsidR="00C21D35" w:rsidRPr="00C2510F" w:rsidRDefault="00C2510F" w:rsidP="00C2510F">
      <w:pPr>
        <w:pStyle w:val="ecxmsonormal"/>
        <w:ind w:left="720"/>
        <w:jc w:val="both"/>
        <w:rPr>
          <w:rFonts w:asciiTheme="minorHAnsi" w:hAnsiTheme="minorHAnsi"/>
          <w:sz w:val="28"/>
        </w:rPr>
      </w:pPr>
      <w:r>
        <w:rPr>
          <w:rFonts w:asciiTheme="minorHAnsi" w:hAnsiTheme="minorHAnsi"/>
          <w:sz w:val="28"/>
        </w:rPr>
        <w:t xml:space="preserve">Global </w:t>
      </w:r>
      <w:r w:rsidR="00C21D35" w:rsidRPr="00C2510F">
        <w:rPr>
          <w:rFonts w:asciiTheme="minorHAnsi" w:hAnsiTheme="minorHAnsi"/>
          <w:sz w:val="28"/>
        </w:rPr>
        <w:t xml:space="preserve">Medical Camps </w:t>
      </w:r>
    </w:p>
    <w:p w:rsidR="00C21D35" w:rsidRPr="00C2510F" w:rsidRDefault="00C2510F" w:rsidP="00C2510F">
      <w:pPr>
        <w:pStyle w:val="ecxmsonormal"/>
        <w:ind w:left="720"/>
        <w:jc w:val="both"/>
        <w:rPr>
          <w:rFonts w:asciiTheme="minorHAnsi" w:hAnsiTheme="minorHAnsi"/>
          <w:sz w:val="28"/>
        </w:rPr>
      </w:pPr>
      <w:r>
        <w:rPr>
          <w:rFonts w:asciiTheme="minorHAnsi" w:hAnsiTheme="minorHAnsi"/>
          <w:sz w:val="28"/>
        </w:rPr>
        <w:t xml:space="preserve">Global </w:t>
      </w:r>
      <w:r w:rsidR="00C21D35" w:rsidRPr="00C2510F">
        <w:rPr>
          <w:rFonts w:asciiTheme="minorHAnsi" w:hAnsiTheme="minorHAnsi"/>
          <w:sz w:val="28"/>
        </w:rPr>
        <w:t xml:space="preserve">Medical clinics </w:t>
      </w:r>
    </w:p>
    <w:p w:rsidR="00C21D35" w:rsidRPr="00C2510F" w:rsidRDefault="00C2510F" w:rsidP="00C2510F">
      <w:pPr>
        <w:pStyle w:val="ecxmsonormal"/>
        <w:ind w:left="720"/>
        <w:jc w:val="both"/>
        <w:rPr>
          <w:rFonts w:asciiTheme="minorHAnsi" w:hAnsiTheme="minorHAnsi"/>
          <w:sz w:val="28"/>
        </w:rPr>
      </w:pPr>
      <w:r>
        <w:rPr>
          <w:rFonts w:asciiTheme="minorHAnsi" w:hAnsiTheme="minorHAnsi"/>
          <w:sz w:val="28"/>
        </w:rPr>
        <w:t xml:space="preserve">Global </w:t>
      </w:r>
      <w:r w:rsidR="00C21D35" w:rsidRPr="00C2510F">
        <w:rPr>
          <w:rFonts w:asciiTheme="minorHAnsi" w:hAnsiTheme="minorHAnsi"/>
          <w:sz w:val="28"/>
        </w:rPr>
        <w:t>Disaster relief</w:t>
      </w:r>
    </w:p>
    <w:p w:rsidR="00C21D35" w:rsidRPr="00C2510F" w:rsidRDefault="00C21D35" w:rsidP="00C2510F">
      <w:pPr>
        <w:pStyle w:val="ecxmsonormal"/>
        <w:ind w:left="720"/>
        <w:jc w:val="both"/>
        <w:rPr>
          <w:rFonts w:asciiTheme="minorHAnsi" w:hAnsiTheme="minorHAnsi"/>
          <w:sz w:val="28"/>
        </w:rPr>
      </w:pPr>
      <w:r w:rsidRPr="00C2510F">
        <w:rPr>
          <w:rFonts w:asciiTheme="minorHAnsi" w:hAnsiTheme="minorHAnsi"/>
          <w:sz w:val="28"/>
        </w:rPr>
        <w:t>Preventive healthcare</w:t>
      </w:r>
    </w:p>
    <w:p w:rsidR="00C21D35" w:rsidRPr="00C2510F" w:rsidRDefault="00C21D35" w:rsidP="00C2510F">
      <w:pPr>
        <w:pStyle w:val="ecxmsonormal"/>
        <w:spacing w:before="0" w:beforeAutospacing="0" w:after="0" w:afterAutospacing="0"/>
        <w:ind w:left="720"/>
        <w:jc w:val="both"/>
        <w:rPr>
          <w:rFonts w:asciiTheme="minorHAnsi" w:hAnsiTheme="minorHAnsi"/>
          <w:sz w:val="28"/>
        </w:rPr>
      </w:pPr>
      <w:r w:rsidRPr="00C2510F">
        <w:rPr>
          <w:rFonts w:asciiTheme="minorHAnsi" w:hAnsiTheme="minorHAnsi"/>
          <w:sz w:val="28"/>
        </w:rPr>
        <w:t xml:space="preserve">Vision for the future: Telehealth, Sri Sathya Sai Mobile Hospital, The Sri Sathya Sai International Center for Medical Services </w:t>
      </w:r>
    </w:p>
    <w:p w:rsidR="00C21D35" w:rsidRPr="00C2510F" w:rsidRDefault="00C21D35" w:rsidP="00C2510F">
      <w:pPr>
        <w:jc w:val="both"/>
        <w:rPr>
          <w:sz w:val="28"/>
        </w:rPr>
      </w:pPr>
    </w:p>
    <w:p w:rsidR="00C21D35" w:rsidRPr="00C2510F" w:rsidRDefault="00C21D35" w:rsidP="00C2510F">
      <w:pPr>
        <w:jc w:val="both"/>
        <w:rPr>
          <w:sz w:val="28"/>
        </w:rPr>
      </w:pPr>
      <w:r w:rsidRPr="00C2510F">
        <w:rPr>
          <w:sz w:val="28"/>
        </w:rPr>
        <w:t>Narendranath Reddy MD</w:t>
      </w:r>
    </w:p>
    <w:p w:rsidR="00C21D35" w:rsidRPr="00C2510F" w:rsidRDefault="00C21D35" w:rsidP="00C2510F">
      <w:pPr>
        <w:jc w:val="both"/>
        <w:rPr>
          <w:sz w:val="28"/>
        </w:rPr>
      </w:pPr>
      <w:r w:rsidRPr="00C2510F">
        <w:rPr>
          <w:sz w:val="28"/>
        </w:rPr>
        <w:t>Chairman, Sri Sathya Sai International Medical Committee</w:t>
      </w:r>
    </w:p>
    <w:p w:rsidR="0047536A" w:rsidRPr="00C2510F" w:rsidRDefault="00C21D35" w:rsidP="00C2510F">
      <w:pPr>
        <w:jc w:val="both"/>
        <w:rPr>
          <w:sz w:val="28"/>
        </w:rPr>
      </w:pPr>
      <w:r w:rsidRPr="00C2510F">
        <w:rPr>
          <w:sz w:val="28"/>
        </w:rPr>
        <w:t>Director, Sri Sathya Sai World Foundation</w:t>
      </w:r>
    </w:p>
    <w:sectPr w:rsidR="0047536A" w:rsidRPr="00C2510F" w:rsidSect="0047536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1D35"/>
    <w:rsid w:val="00276BAA"/>
    <w:rsid w:val="003E21D0"/>
    <w:rsid w:val="00461F7D"/>
    <w:rsid w:val="0047536A"/>
    <w:rsid w:val="00C21D35"/>
    <w:rsid w:val="00C2510F"/>
    <w:rsid w:val="00E065F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cxmsonormal">
    <w:name w:val="ecxmsonormal"/>
    <w:basedOn w:val="Normal"/>
    <w:rsid w:val="00C21D35"/>
    <w:pPr>
      <w:spacing w:before="100" w:beforeAutospacing="1" w:after="100" w:afterAutospacing="1"/>
    </w:pPr>
    <w:rPr>
      <w:rFonts w:ascii="Times New Roman" w:eastAsia="Times New Roman" w:hAnsi="Times New Roman" w:cs="Times New Roman"/>
      <w:lang w:bidi="sa-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Macintosh Word</Application>
  <DocSecurity>0</DocSecurity>
  <Lines>9</Lines>
  <Paragraphs>2</Paragraphs>
  <ScaleCrop>false</ScaleCrop>
  <Company>Cornell University</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Sadanand</dc:creator>
  <cp:keywords/>
  <cp:lastModifiedBy>David Gries</cp:lastModifiedBy>
  <cp:revision>2</cp:revision>
  <dcterms:created xsi:type="dcterms:W3CDTF">2009-11-01T07:36:00Z</dcterms:created>
  <dcterms:modified xsi:type="dcterms:W3CDTF">2009-11-01T07:36:00Z</dcterms:modified>
</cp:coreProperties>
</file>